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A137" w14:textId="77777777" w:rsidR="00027FFD" w:rsidRPr="00027FFD" w:rsidRDefault="00027FFD" w:rsidP="00027FFD">
      <w:pPr>
        <w:shd w:val="clear" w:color="auto" w:fill="FFFFFF"/>
        <w:spacing w:after="0" w:line="240" w:lineRule="auto"/>
        <w:outlineLvl w:val="0"/>
        <w:rPr>
          <w:rFonts w:ascii="Verdana" w:eastAsia="Times New Roman" w:hAnsi="Verdana" w:cs="Times New Roman"/>
          <w:b/>
          <w:bCs/>
          <w:color w:val="101010"/>
          <w:kern w:val="36"/>
          <w:sz w:val="48"/>
          <w:szCs w:val="48"/>
          <w:lang w:val="nl-BE" w:eastAsia="fr-BE"/>
        </w:rPr>
      </w:pPr>
      <w:proofErr w:type="spellStart"/>
      <w:r w:rsidRPr="00027FFD">
        <w:rPr>
          <w:rFonts w:ascii="Verdana" w:eastAsia="Times New Roman" w:hAnsi="Verdana" w:cs="Times New Roman"/>
          <w:b/>
          <w:bCs/>
          <w:color w:val="101010"/>
          <w:kern w:val="36"/>
          <w:sz w:val="48"/>
          <w:szCs w:val="48"/>
          <w:lang w:val="nl-BE" w:eastAsia="fr-BE"/>
        </w:rPr>
        <w:t>Pantoprazol</w:t>
      </w:r>
      <w:proofErr w:type="spellEnd"/>
      <w:r w:rsidRPr="00027FFD">
        <w:rPr>
          <w:rFonts w:ascii="Verdana" w:eastAsia="Times New Roman" w:hAnsi="Verdana" w:cs="Times New Roman"/>
          <w:b/>
          <w:bCs/>
          <w:color w:val="101010"/>
          <w:kern w:val="36"/>
          <w:sz w:val="48"/>
          <w:szCs w:val="48"/>
          <w:lang w:val="nl-BE" w:eastAsia="fr-BE"/>
        </w:rPr>
        <w:t xml:space="preserve"> en omeprazol: dit is wat je erover moet weten</w:t>
      </w:r>
    </w:p>
    <w:p w14:paraId="59CFA12E" w14:textId="77777777" w:rsidR="00027FFD" w:rsidRPr="00027FFD" w:rsidRDefault="00027FFD" w:rsidP="00027FFD">
      <w:pPr>
        <w:shd w:val="clear" w:color="auto" w:fill="FFFFFF"/>
        <w:spacing w:after="0" w:line="240" w:lineRule="auto"/>
        <w:rPr>
          <w:rFonts w:ascii="Verdana" w:eastAsia="Times New Roman" w:hAnsi="Verdana" w:cs="Times New Roman"/>
          <w:color w:val="101010"/>
          <w:sz w:val="27"/>
          <w:szCs w:val="27"/>
          <w:lang w:eastAsia="fr-BE"/>
        </w:rPr>
      </w:pPr>
      <w:r w:rsidRPr="00027FFD">
        <w:rPr>
          <w:rFonts w:ascii="Verdana" w:eastAsia="Times New Roman" w:hAnsi="Verdana" w:cs="Times New Roman"/>
          <w:color w:val="101010"/>
          <w:sz w:val="27"/>
          <w:szCs w:val="27"/>
          <w:lang w:eastAsia="fr-BE"/>
        </w:rPr>
        <w:t xml:space="preserve">16 </w:t>
      </w:r>
      <w:proofErr w:type="spellStart"/>
      <w:r w:rsidRPr="00027FFD">
        <w:rPr>
          <w:rFonts w:ascii="Verdana" w:eastAsia="Times New Roman" w:hAnsi="Verdana" w:cs="Times New Roman"/>
          <w:color w:val="101010"/>
          <w:sz w:val="27"/>
          <w:szCs w:val="27"/>
          <w:lang w:eastAsia="fr-BE"/>
        </w:rPr>
        <w:t>mrt</w:t>
      </w:r>
      <w:proofErr w:type="spellEnd"/>
      <w:r w:rsidRPr="00027FFD">
        <w:rPr>
          <w:rFonts w:ascii="Verdana" w:eastAsia="Times New Roman" w:hAnsi="Verdana" w:cs="Times New Roman"/>
          <w:color w:val="101010"/>
          <w:sz w:val="27"/>
          <w:szCs w:val="27"/>
          <w:lang w:eastAsia="fr-BE"/>
        </w:rPr>
        <w:t xml:space="preserve"> 2021</w:t>
      </w:r>
    </w:p>
    <w:p w14:paraId="167812FC" w14:textId="42D7A672" w:rsidR="00027FFD" w:rsidRPr="00027FFD" w:rsidRDefault="00027FFD" w:rsidP="00027FFD">
      <w:pPr>
        <w:shd w:val="clear" w:color="auto" w:fill="FFFFFF"/>
        <w:spacing w:after="0" w:line="240" w:lineRule="auto"/>
        <w:rPr>
          <w:rFonts w:ascii="Verdana" w:eastAsia="Times New Roman" w:hAnsi="Verdana" w:cs="Times New Roman"/>
          <w:color w:val="000000"/>
          <w:sz w:val="27"/>
          <w:szCs w:val="27"/>
          <w:lang w:eastAsia="fr-BE"/>
        </w:rPr>
      </w:pPr>
      <w:r w:rsidRPr="00027FFD">
        <w:rPr>
          <w:rFonts w:ascii="Verdana" w:eastAsia="Times New Roman" w:hAnsi="Verdana" w:cs="Times New Roman"/>
          <w:color w:val="000000"/>
          <w:sz w:val="27"/>
          <w:szCs w:val="27"/>
          <w:lang w:eastAsia="fr-BE"/>
        </w:rPr>
        <w:t xml:space="preserve">  </w:t>
      </w:r>
      <w:r w:rsidRPr="00027FFD">
        <w:rPr>
          <w:rFonts w:ascii="Verdana" w:eastAsia="Times New Roman" w:hAnsi="Verdana" w:cs="Times New Roman"/>
          <w:noProof/>
          <w:color w:val="000000"/>
          <w:sz w:val="27"/>
          <w:szCs w:val="27"/>
          <w:lang w:eastAsia="fr-BE"/>
        </w:rPr>
        <w:drawing>
          <wp:inline distT="0" distB="0" distL="0" distR="0" wp14:anchorId="45798EA8" wp14:editId="3CFC111D">
            <wp:extent cx="9525" cy="9525"/>
            <wp:effectExtent l="0" t="0" r="0" b="0"/>
            <wp:docPr id="1" name="Afbeelding 1" descr="medicijnen medicatie pillen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ijnen medicatie pillen 9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ACC6EA" w14:textId="77777777" w:rsidR="00027FFD" w:rsidRDefault="00027FFD" w:rsidP="00027FFD">
      <w:pPr>
        <w:shd w:val="clear" w:color="auto" w:fill="FFFFFF"/>
        <w:spacing w:after="0" w:line="240" w:lineRule="auto"/>
        <w:rPr>
          <w:rFonts w:ascii="Verdana" w:eastAsia="Times New Roman" w:hAnsi="Verdana" w:cs="Times New Roman"/>
          <w:b/>
          <w:bCs/>
          <w:color w:val="101010"/>
          <w:sz w:val="24"/>
          <w:szCs w:val="24"/>
          <w:lang w:val="nl-BE" w:eastAsia="fr-BE"/>
        </w:rPr>
      </w:pPr>
      <w:r w:rsidRPr="00027FFD">
        <w:rPr>
          <w:rFonts w:ascii="Verdana" w:eastAsia="Times New Roman" w:hAnsi="Verdana" w:cs="Times New Roman"/>
          <w:b/>
          <w:bCs/>
          <w:color w:val="101010"/>
          <w:sz w:val="24"/>
          <w:szCs w:val="24"/>
          <w:lang w:val="nl-BE" w:eastAsia="fr-BE"/>
        </w:rPr>
        <w:t xml:space="preserve">Wie veel last heeft van brandend maagzuur, is ongetwijfeld bekend met </w:t>
      </w:r>
      <w:proofErr w:type="spellStart"/>
      <w:r w:rsidRPr="00027FFD">
        <w:rPr>
          <w:rFonts w:ascii="Verdana" w:eastAsia="Times New Roman" w:hAnsi="Verdana" w:cs="Times New Roman"/>
          <w:b/>
          <w:bCs/>
          <w:color w:val="101010"/>
          <w:sz w:val="24"/>
          <w:szCs w:val="24"/>
          <w:lang w:val="nl-BE" w:eastAsia="fr-BE"/>
        </w:rPr>
        <w:t>pantoprazol</w:t>
      </w:r>
      <w:proofErr w:type="spellEnd"/>
      <w:r w:rsidRPr="00027FFD">
        <w:rPr>
          <w:rFonts w:ascii="Verdana" w:eastAsia="Times New Roman" w:hAnsi="Verdana" w:cs="Times New Roman"/>
          <w:b/>
          <w:bCs/>
          <w:color w:val="101010"/>
          <w:sz w:val="24"/>
          <w:szCs w:val="24"/>
          <w:lang w:val="nl-BE" w:eastAsia="fr-BE"/>
        </w:rPr>
        <w:t xml:space="preserve"> of omeprazol. </w:t>
      </w:r>
    </w:p>
    <w:p w14:paraId="5C3AC216" w14:textId="77777777" w:rsidR="00027FFD" w:rsidRDefault="00027FFD" w:rsidP="00027FFD">
      <w:pPr>
        <w:shd w:val="clear" w:color="auto" w:fill="FFFFFF"/>
        <w:spacing w:after="0" w:line="240" w:lineRule="auto"/>
        <w:rPr>
          <w:rFonts w:ascii="Verdana" w:eastAsia="Times New Roman" w:hAnsi="Verdana" w:cs="Times New Roman"/>
          <w:b/>
          <w:bCs/>
          <w:color w:val="101010"/>
          <w:sz w:val="24"/>
          <w:szCs w:val="24"/>
          <w:lang w:val="nl-BE" w:eastAsia="fr-BE"/>
        </w:rPr>
      </w:pPr>
      <w:r w:rsidRPr="00027FFD">
        <w:rPr>
          <w:rFonts w:ascii="Verdana" w:eastAsia="Times New Roman" w:hAnsi="Verdana" w:cs="Times New Roman"/>
          <w:b/>
          <w:bCs/>
          <w:color w:val="101010"/>
          <w:sz w:val="24"/>
          <w:szCs w:val="24"/>
          <w:lang w:val="nl-BE" w:eastAsia="fr-BE"/>
        </w:rPr>
        <w:t xml:space="preserve">Het zijn maagzuurremmers die voor minder maagzuur zorgen. Maar de medicijnen hebben ook negatieve bijwerkingen. </w:t>
      </w:r>
    </w:p>
    <w:p w14:paraId="177D0A51" w14:textId="0E57E00B" w:rsidR="00027FFD" w:rsidRDefault="00027FFD" w:rsidP="00027FFD">
      <w:pPr>
        <w:shd w:val="clear" w:color="auto" w:fill="FFFFFF"/>
        <w:spacing w:after="0" w:line="240" w:lineRule="auto"/>
        <w:rPr>
          <w:rFonts w:ascii="Verdana" w:eastAsia="Times New Roman" w:hAnsi="Verdana" w:cs="Times New Roman"/>
          <w:b/>
          <w:bCs/>
          <w:color w:val="101010"/>
          <w:sz w:val="24"/>
          <w:szCs w:val="24"/>
          <w:lang w:val="nl-BE" w:eastAsia="fr-BE"/>
        </w:rPr>
      </w:pPr>
      <w:r w:rsidRPr="00027FFD">
        <w:rPr>
          <w:rFonts w:ascii="Verdana" w:eastAsia="Times New Roman" w:hAnsi="Verdana" w:cs="Times New Roman"/>
          <w:b/>
          <w:bCs/>
          <w:color w:val="101010"/>
          <w:sz w:val="24"/>
          <w:szCs w:val="24"/>
          <w:lang w:val="nl-BE" w:eastAsia="fr-BE"/>
        </w:rPr>
        <w:t>We leggen het in dit artikel uit.</w:t>
      </w:r>
    </w:p>
    <w:p w14:paraId="6F58AEEA" w14:textId="77777777"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330184D1" w14:textId="383B3F0B"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roofErr w:type="spellStart"/>
      <w:r w:rsidRPr="00027FFD">
        <w:rPr>
          <w:rFonts w:ascii="Verdana" w:eastAsia="Times New Roman" w:hAnsi="Verdana" w:cs="Times New Roman"/>
          <w:color w:val="101010"/>
          <w:sz w:val="24"/>
          <w:szCs w:val="24"/>
          <w:lang w:val="nl-BE" w:eastAsia="fr-BE"/>
        </w:rPr>
        <w:t>Pantoprazol</w:t>
      </w:r>
      <w:proofErr w:type="spellEnd"/>
      <w:r w:rsidRPr="00027FFD">
        <w:rPr>
          <w:rFonts w:ascii="Verdana" w:eastAsia="Times New Roman" w:hAnsi="Verdana" w:cs="Times New Roman"/>
          <w:color w:val="101010"/>
          <w:sz w:val="24"/>
          <w:szCs w:val="24"/>
          <w:lang w:val="nl-BE" w:eastAsia="fr-BE"/>
        </w:rPr>
        <w:t xml:space="preserve"> en omeprazol zijn zogeheten protonpompremmers en worden door artsen voorgeschreven als de patiënt last heeft van maagklachten en reflux. Denk bijvoorbeeld aan veel brandend maagzuur, een maagzweer of een ontstoken slokdarm. Daarnaast beschermen deze medicijnen de maag als je van andere medicijnen maagklachten krijgt.</w:t>
      </w:r>
    </w:p>
    <w:p w14:paraId="53EE6289" w14:textId="77777777"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5C511307" w14:textId="5534B9C1" w:rsidR="00027FFD" w:rsidRDefault="00027FFD" w:rsidP="00027FFD">
      <w:pPr>
        <w:shd w:val="clear" w:color="auto" w:fill="FFFFFF"/>
        <w:spacing w:after="0" w:line="240" w:lineRule="auto"/>
        <w:outlineLvl w:val="1"/>
        <w:rPr>
          <w:rFonts w:ascii="Verdana" w:eastAsia="Times New Roman" w:hAnsi="Verdana" w:cs="Times New Roman"/>
          <w:b/>
          <w:bCs/>
          <w:color w:val="101010"/>
          <w:sz w:val="36"/>
          <w:szCs w:val="36"/>
          <w:lang w:val="nl-BE" w:eastAsia="fr-BE"/>
        </w:rPr>
      </w:pPr>
      <w:r w:rsidRPr="00027FFD">
        <w:rPr>
          <w:rFonts w:ascii="Verdana" w:eastAsia="Times New Roman" w:hAnsi="Verdana" w:cs="Times New Roman"/>
          <w:b/>
          <w:bCs/>
          <w:color w:val="101010"/>
          <w:sz w:val="36"/>
          <w:szCs w:val="36"/>
          <w:lang w:val="nl-BE" w:eastAsia="fr-BE"/>
        </w:rPr>
        <w:t>Bijwerkingen</w:t>
      </w:r>
    </w:p>
    <w:p w14:paraId="62C7134D" w14:textId="77777777" w:rsidR="00027FFD" w:rsidRPr="00027FFD" w:rsidRDefault="00027FFD" w:rsidP="00027FFD">
      <w:pPr>
        <w:shd w:val="clear" w:color="auto" w:fill="FFFFFF"/>
        <w:spacing w:after="0" w:line="240" w:lineRule="auto"/>
        <w:outlineLvl w:val="1"/>
        <w:rPr>
          <w:rFonts w:ascii="Verdana" w:eastAsia="Times New Roman" w:hAnsi="Verdana" w:cs="Times New Roman"/>
          <w:b/>
          <w:bCs/>
          <w:color w:val="101010"/>
          <w:sz w:val="36"/>
          <w:szCs w:val="36"/>
          <w:lang w:val="nl-BE" w:eastAsia="fr-BE"/>
        </w:rPr>
      </w:pPr>
    </w:p>
    <w:p w14:paraId="2D53C9DD" w14:textId="0A3C6A49"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Er zijn in de afgelopen jaren steeds meer bijwerkingen bekend over omeprazol, terwijl dit medicijn op </w:t>
      </w:r>
      <w:hyperlink r:id="rId6" w:tgtFrame="_blank" w:history="1">
        <w:r w:rsidRPr="00027FFD">
          <w:rPr>
            <w:rFonts w:ascii="Verdana" w:eastAsia="Times New Roman" w:hAnsi="Verdana" w:cs="Times New Roman"/>
            <w:color w:val="E60000"/>
            <w:sz w:val="24"/>
            <w:szCs w:val="24"/>
            <w:u w:val="single"/>
            <w:lang w:val="nl-BE" w:eastAsia="fr-BE"/>
          </w:rPr>
          <w:t>plek drie</w:t>
        </w:r>
      </w:hyperlink>
      <w:r w:rsidRPr="00027FFD">
        <w:rPr>
          <w:rFonts w:ascii="Verdana" w:eastAsia="Times New Roman" w:hAnsi="Verdana" w:cs="Times New Roman"/>
          <w:color w:val="101010"/>
          <w:sz w:val="24"/>
          <w:szCs w:val="24"/>
          <w:lang w:val="nl-BE" w:eastAsia="fr-BE"/>
        </w:rPr>
        <w:t xml:space="preserve"> staat van meest gebruikte medicijnen in Nederland. We noemen hieronder enkele belangrijke bijwerkingen voor zowel </w:t>
      </w:r>
      <w:proofErr w:type="spellStart"/>
      <w:r w:rsidRPr="00027FFD">
        <w:rPr>
          <w:rFonts w:ascii="Verdana" w:eastAsia="Times New Roman" w:hAnsi="Verdana" w:cs="Times New Roman"/>
          <w:color w:val="101010"/>
          <w:sz w:val="24"/>
          <w:szCs w:val="24"/>
          <w:lang w:val="nl-BE" w:eastAsia="fr-BE"/>
        </w:rPr>
        <w:t>pantoprazol</w:t>
      </w:r>
      <w:proofErr w:type="spellEnd"/>
      <w:r w:rsidRPr="00027FFD">
        <w:rPr>
          <w:rFonts w:ascii="Verdana" w:eastAsia="Times New Roman" w:hAnsi="Verdana" w:cs="Times New Roman"/>
          <w:color w:val="101010"/>
          <w:sz w:val="24"/>
          <w:szCs w:val="24"/>
          <w:lang w:val="nl-BE" w:eastAsia="fr-BE"/>
        </w:rPr>
        <w:t xml:space="preserve"> als omeprazol.</w:t>
      </w:r>
    </w:p>
    <w:p w14:paraId="4AC628EB" w14:textId="77777777"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0273E05B" w14:textId="77777777" w:rsidR="00027FFD" w:rsidRP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eastAsia="fr-BE"/>
        </w:rPr>
      </w:pPr>
      <w:proofErr w:type="spellStart"/>
      <w:r w:rsidRPr="00027FFD">
        <w:rPr>
          <w:rFonts w:ascii="Verdana" w:eastAsia="Times New Roman" w:hAnsi="Verdana" w:cs="Times New Roman"/>
          <w:color w:val="101010"/>
          <w:sz w:val="24"/>
          <w:szCs w:val="24"/>
          <w:lang w:eastAsia="fr-BE"/>
        </w:rPr>
        <w:t>Hoofdpijn</w:t>
      </w:r>
      <w:proofErr w:type="spellEnd"/>
    </w:p>
    <w:p w14:paraId="3272B7F6" w14:textId="77777777" w:rsidR="00027FFD" w:rsidRP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Maagdarmklachten, zoals buikpijn, misselijkheid, overgeven, diarree, winderigheid en verstopping</w:t>
      </w:r>
    </w:p>
    <w:p w14:paraId="760814FC" w14:textId="77777777" w:rsidR="00027FFD" w:rsidRP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Last van duizeligheid, slapeloosheid of slaperigheid.</w:t>
      </w:r>
    </w:p>
    <w:p w14:paraId="2F19F65E" w14:textId="77777777" w:rsidR="00027FFD" w:rsidRP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Je kunt een tekort aan vitamine B12 krijgen. Dit merk je aan een doof gevoel in vingers en tenen, tintelingen of evenwichtsstoornissen.</w:t>
      </w:r>
    </w:p>
    <w:p w14:paraId="120D4081" w14:textId="77777777" w:rsidR="00027FFD" w:rsidRP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Tekort aan magnesium. Dit merk je aan spierpijn, spierkramp, duizeligheid, vermoeidheid en hartkloppingen.</w:t>
      </w:r>
    </w:p>
    <w:p w14:paraId="21704BDD" w14:textId="77777777" w:rsidR="00027FFD" w:rsidRP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Je hebt last van zweten, haaruitval of gevoelsstoornissen.</w:t>
      </w:r>
    </w:p>
    <w:p w14:paraId="6C1B1D32" w14:textId="77777777" w:rsidR="00027FFD" w:rsidRP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Dubbelzien, wazig zien, oorsuizen of een verminderd gehoor.</w:t>
      </w:r>
    </w:p>
    <w:p w14:paraId="673C050B" w14:textId="77777777" w:rsidR="00027FFD" w:rsidRP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Meer kan op infecties in de maag of darmen, omdat er minder maagzuur is om bacteriën te doden.</w:t>
      </w:r>
    </w:p>
    <w:p w14:paraId="049A56D5" w14:textId="77777777" w:rsidR="00027FFD" w:rsidRP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eastAsia="fr-BE"/>
        </w:rPr>
      </w:pPr>
      <w:proofErr w:type="spellStart"/>
      <w:r w:rsidRPr="00027FFD">
        <w:rPr>
          <w:rFonts w:ascii="Verdana" w:eastAsia="Times New Roman" w:hAnsi="Verdana" w:cs="Times New Roman"/>
          <w:color w:val="101010"/>
          <w:sz w:val="24"/>
          <w:szCs w:val="24"/>
          <w:lang w:eastAsia="fr-BE"/>
        </w:rPr>
        <w:t>Hartritmestoornissen</w:t>
      </w:r>
      <w:proofErr w:type="spellEnd"/>
      <w:r w:rsidRPr="00027FFD">
        <w:rPr>
          <w:rFonts w:ascii="Verdana" w:eastAsia="Times New Roman" w:hAnsi="Verdana" w:cs="Times New Roman"/>
          <w:color w:val="101010"/>
          <w:sz w:val="24"/>
          <w:szCs w:val="24"/>
          <w:lang w:eastAsia="fr-BE"/>
        </w:rPr>
        <w:t>.</w:t>
      </w:r>
    </w:p>
    <w:p w14:paraId="3001E912" w14:textId="77777777" w:rsidR="00027FFD" w:rsidRP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Ontsteking van de nieren of de lever.</w:t>
      </w:r>
    </w:p>
    <w:p w14:paraId="54571A26" w14:textId="7B46FDEE" w:rsidR="00027FFD" w:rsidRDefault="00027FFD" w:rsidP="00027FFD">
      <w:pPr>
        <w:numPr>
          <w:ilvl w:val="0"/>
          <w:numId w:val="1"/>
        </w:num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Meer kans op botbreuken en botontkalking.</w:t>
      </w:r>
    </w:p>
    <w:p w14:paraId="6D887D55" w14:textId="77777777" w:rsidR="00027FFD" w:rsidRPr="00027FFD" w:rsidRDefault="00027FFD" w:rsidP="00027FFD">
      <w:pPr>
        <w:shd w:val="clear" w:color="auto" w:fill="FFFFFF"/>
        <w:spacing w:after="0" w:line="240" w:lineRule="auto"/>
        <w:ind w:left="720"/>
        <w:rPr>
          <w:rFonts w:ascii="Verdana" w:eastAsia="Times New Roman" w:hAnsi="Verdana" w:cs="Times New Roman"/>
          <w:color w:val="101010"/>
          <w:sz w:val="24"/>
          <w:szCs w:val="24"/>
          <w:lang w:val="nl-BE" w:eastAsia="fr-BE"/>
        </w:rPr>
      </w:pPr>
    </w:p>
    <w:p w14:paraId="4AF69BE1" w14:textId="2F1C9444"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7670C6D2" w14:textId="5F88697D"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0F43BC5A" w14:textId="349D774D"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17F69E11" w14:textId="77777777"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20D9B4EE" w14:textId="6475DD44" w:rsidR="00027FFD" w:rsidRDefault="00027FFD" w:rsidP="00027FFD">
      <w:pPr>
        <w:shd w:val="clear" w:color="auto" w:fill="FFFFFF"/>
        <w:spacing w:after="0" w:line="240" w:lineRule="auto"/>
        <w:outlineLvl w:val="1"/>
        <w:rPr>
          <w:rFonts w:ascii="Verdana" w:eastAsia="Times New Roman" w:hAnsi="Verdana" w:cs="Times New Roman"/>
          <w:b/>
          <w:bCs/>
          <w:color w:val="101010"/>
          <w:sz w:val="36"/>
          <w:szCs w:val="36"/>
          <w:lang w:val="nl-BE" w:eastAsia="fr-BE"/>
        </w:rPr>
      </w:pPr>
      <w:r w:rsidRPr="00027FFD">
        <w:rPr>
          <w:rFonts w:ascii="Verdana" w:eastAsia="Times New Roman" w:hAnsi="Verdana" w:cs="Times New Roman"/>
          <w:b/>
          <w:bCs/>
          <w:color w:val="101010"/>
          <w:sz w:val="36"/>
          <w:szCs w:val="36"/>
          <w:lang w:val="nl-BE" w:eastAsia="fr-BE"/>
        </w:rPr>
        <w:lastRenderedPageBreak/>
        <w:t>Onnodig gebruik</w:t>
      </w:r>
    </w:p>
    <w:p w14:paraId="18B654AB" w14:textId="77777777" w:rsidR="00027FFD" w:rsidRPr="00027FFD" w:rsidRDefault="00027FFD" w:rsidP="00027FFD">
      <w:pPr>
        <w:shd w:val="clear" w:color="auto" w:fill="FFFFFF"/>
        <w:spacing w:after="0" w:line="240" w:lineRule="auto"/>
        <w:outlineLvl w:val="1"/>
        <w:rPr>
          <w:rFonts w:ascii="Verdana" w:eastAsia="Times New Roman" w:hAnsi="Verdana" w:cs="Times New Roman"/>
          <w:b/>
          <w:bCs/>
          <w:color w:val="101010"/>
          <w:sz w:val="36"/>
          <w:szCs w:val="36"/>
          <w:lang w:val="nl-BE" w:eastAsia="fr-BE"/>
        </w:rPr>
      </w:pPr>
    </w:p>
    <w:p w14:paraId="7826AB47" w14:textId="77777777" w:rsidR="00027FFD" w:rsidRDefault="00000000" w:rsidP="00027FFD">
      <w:pPr>
        <w:shd w:val="clear" w:color="auto" w:fill="FFFFFF"/>
        <w:spacing w:after="0" w:line="240" w:lineRule="auto"/>
        <w:rPr>
          <w:rFonts w:ascii="Verdana" w:eastAsia="Times New Roman" w:hAnsi="Verdana" w:cs="Times New Roman"/>
          <w:color w:val="101010"/>
          <w:sz w:val="24"/>
          <w:szCs w:val="24"/>
          <w:lang w:val="nl-BE" w:eastAsia="fr-BE"/>
        </w:rPr>
      </w:pPr>
      <w:hyperlink r:id="rId7" w:tgtFrame="_blank" w:history="1">
        <w:r w:rsidR="00027FFD" w:rsidRPr="00027FFD">
          <w:rPr>
            <w:rFonts w:ascii="Verdana" w:eastAsia="Times New Roman" w:hAnsi="Verdana" w:cs="Times New Roman"/>
            <w:color w:val="E60000"/>
            <w:sz w:val="24"/>
            <w:szCs w:val="24"/>
            <w:u w:val="single"/>
            <w:lang w:val="nl-BE" w:eastAsia="fr-BE"/>
          </w:rPr>
          <w:t>Kassa besteedde in 2017 al aandacht</w:t>
        </w:r>
      </w:hyperlink>
      <w:r w:rsidR="00027FFD" w:rsidRPr="00027FFD">
        <w:rPr>
          <w:rFonts w:ascii="Verdana" w:eastAsia="Times New Roman" w:hAnsi="Verdana" w:cs="Times New Roman"/>
          <w:color w:val="101010"/>
          <w:sz w:val="24"/>
          <w:szCs w:val="24"/>
          <w:lang w:val="nl-BE" w:eastAsia="fr-BE"/>
        </w:rPr>
        <w:t xml:space="preserve"> aan de bijwerkingen van omeprazol. Toen werd uit onderzoek bekend dat veelvuldig gebruik van maagzuurremmers de darmflora drastisch kan veranderen. </w:t>
      </w:r>
    </w:p>
    <w:p w14:paraId="4B180EB6"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Volgens professor Rinse Weersma van de Maag Lever Darm Stichting, wordt osteoporose, darminfecties en nierfalen geassocieerd met maagzuurremmers. </w:t>
      </w:r>
    </w:p>
    <w:p w14:paraId="6A4C1CC4" w14:textId="540B285B"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“Het risico per individu is klein maar als je het over 2 miljoen gebruikers hebt, waarvan een deel het onnodig gebruikt, dan zijn bijwerkingen substantieel.” </w:t>
      </w:r>
    </w:p>
    <w:p w14:paraId="1AF06324"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Volgens hem worden protonpompremmers redelijk snel voorgeschreven of gebruikt door mensen die een beetje last hebben van maagzuur. </w:t>
      </w:r>
    </w:p>
    <w:p w14:paraId="1CF70DD0"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“Als je een goede reden hebt om dit middel te gebruiken, bij bijvoorbeeld een maagzweer of chronische klachten, dan moet je die bijwerkingen voor lief nemen. </w:t>
      </w:r>
    </w:p>
    <w:p w14:paraId="5AFEDBA3" w14:textId="13180EA8"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Maar als je het medicijn zonder urgente reden gebruikt dan zijn de bijwerkingen van belang”.</w:t>
      </w:r>
    </w:p>
    <w:p w14:paraId="5442B6F1"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Ook Rob Dijkstra, bestuursvoorzitter van het Nederlands Huisartsen Genootschap, zegt dat het belangrijk is de medicijnen niet al te lang te gebruiken. </w:t>
      </w:r>
    </w:p>
    <w:p w14:paraId="48C7A2FA" w14:textId="4CD9A2AD"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“Er zijn veel mensen die denken dat ze de medicijnen nodig hebben en niet meer zonder te kunnen.” </w:t>
      </w:r>
    </w:p>
    <w:p w14:paraId="71C78096"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Dijkstra adviseert om 2 tot 4 weken vol te houden zonder maagzuurremmers. </w:t>
      </w:r>
    </w:p>
    <w:p w14:paraId="7E3CD97F" w14:textId="1E710B34"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Mochten de klachten dan terugkomen, is het aan te raden om een zuurbinder te nemen, bijvoorbeeld Rennie.</w:t>
      </w:r>
    </w:p>
    <w:p w14:paraId="5B2695BC" w14:textId="77777777"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7F70E2CE" w14:textId="724B3DE9" w:rsidR="00027FFD" w:rsidRDefault="00027FFD" w:rsidP="00027FFD">
      <w:pPr>
        <w:shd w:val="clear" w:color="auto" w:fill="FFFFFF"/>
        <w:spacing w:after="0" w:line="240" w:lineRule="auto"/>
        <w:outlineLvl w:val="1"/>
        <w:rPr>
          <w:rFonts w:ascii="Verdana" w:eastAsia="Times New Roman" w:hAnsi="Verdana" w:cs="Times New Roman"/>
          <w:b/>
          <w:bCs/>
          <w:color w:val="101010"/>
          <w:sz w:val="36"/>
          <w:szCs w:val="36"/>
          <w:lang w:val="nl-BE" w:eastAsia="fr-BE"/>
        </w:rPr>
      </w:pPr>
      <w:r w:rsidRPr="00027FFD">
        <w:rPr>
          <w:rFonts w:ascii="Verdana" w:eastAsia="Times New Roman" w:hAnsi="Verdana" w:cs="Times New Roman"/>
          <w:b/>
          <w:bCs/>
          <w:color w:val="101010"/>
          <w:sz w:val="36"/>
          <w:szCs w:val="36"/>
          <w:lang w:val="nl-BE" w:eastAsia="fr-BE"/>
        </w:rPr>
        <w:t>Verkrijgbaarheid</w:t>
      </w:r>
    </w:p>
    <w:p w14:paraId="4B931412" w14:textId="77777777" w:rsidR="00027FFD" w:rsidRPr="00027FFD" w:rsidRDefault="00027FFD" w:rsidP="00027FFD">
      <w:pPr>
        <w:shd w:val="clear" w:color="auto" w:fill="FFFFFF"/>
        <w:spacing w:after="0" w:line="240" w:lineRule="auto"/>
        <w:outlineLvl w:val="1"/>
        <w:rPr>
          <w:rFonts w:ascii="Verdana" w:eastAsia="Times New Roman" w:hAnsi="Verdana" w:cs="Times New Roman"/>
          <w:b/>
          <w:bCs/>
          <w:color w:val="101010"/>
          <w:sz w:val="36"/>
          <w:szCs w:val="36"/>
          <w:lang w:val="nl-BE" w:eastAsia="fr-BE"/>
        </w:rPr>
      </w:pPr>
    </w:p>
    <w:p w14:paraId="57FA2B0D"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Sinds 2010 is het mogelijk om de maagzuurremmers van 20 mg in de apotheek en drogisterij te kopen. Deze maagzuurremmers zijn in principe voor tijdelijk gebruik. </w:t>
      </w:r>
    </w:p>
    <w:p w14:paraId="28B9FAD7" w14:textId="0D9CEB43"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Het College ter Beoordeling van Geneesmiddelen (CBG) adviseert om het niet langer dan veertien dagen te gebruiken.</w:t>
      </w:r>
    </w:p>
    <w:p w14:paraId="01D8C348" w14:textId="25DAEB3B"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Professor Weersma, Rob Dijkstra en de Koninklijke Nederlandse Maatschappij ter bevordering der </w:t>
      </w:r>
      <w:proofErr w:type="spellStart"/>
      <w:r w:rsidRPr="00027FFD">
        <w:rPr>
          <w:rFonts w:ascii="Verdana" w:eastAsia="Times New Roman" w:hAnsi="Verdana" w:cs="Times New Roman"/>
          <w:color w:val="101010"/>
          <w:sz w:val="24"/>
          <w:szCs w:val="24"/>
          <w:lang w:val="nl-BE" w:eastAsia="fr-BE"/>
        </w:rPr>
        <w:t>Pharmacie</w:t>
      </w:r>
      <w:proofErr w:type="spellEnd"/>
      <w:r w:rsidRPr="00027FFD">
        <w:rPr>
          <w:rFonts w:ascii="Verdana" w:eastAsia="Times New Roman" w:hAnsi="Verdana" w:cs="Times New Roman"/>
          <w:color w:val="101010"/>
          <w:sz w:val="24"/>
          <w:szCs w:val="24"/>
          <w:lang w:val="nl-BE" w:eastAsia="fr-BE"/>
        </w:rPr>
        <w:t xml:space="preserve"> (KNMP) vinden het geen goede zaak dat de medicijnen bij de drogisterij gehaald kunnen worden. De KNMP wil dat maagzuurremmers alleen op recept verkrijgbaar is. “Maagzuurremmers kennen een aantal interacties met andere geneesmiddelen, zoals ontstollingsmiddelen. Wanneer maagzuurremmers bij de drogist gekocht worden, onttrekt zich dit aan het zicht van de apotheker, die dan geen medicatiebewaking kan uitvoeren. Dat is risicovol.”</w:t>
      </w:r>
    </w:p>
    <w:p w14:paraId="5A7EF85F" w14:textId="77777777"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73C844F8" w14:textId="33527707" w:rsidR="00027FFD" w:rsidRDefault="00027FFD" w:rsidP="00027FFD">
      <w:pPr>
        <w:shd w:val="clear" w:color="auto" w:fill="FFFFFF"/>
        <w:spacing w:after="0" w:line="240" w:lineRule="auto"/>
        <w:outlineLvl w:val="1"/>
        <w:rPr>
          <w:rFonts w:ascii="Verdana" w:eastAsia="Times New Roman" w:hAnsi="Verdana" w:cs="Times New Roman"/>
          <w:b/>
          <w:bCs/>
          <w:color w:val="101010"/>
          <w:sz w:val="36"/>
          <w:szCs w:val="36"/>
          <w:lang w:val="nl-BE" w:eastAsia="fr-BE"/>
        </w:rPr>
      </w:pPr>
      <w:r w:rsidRPr="00027FFD">
        <w:rPr>
          <w:rFonts w:ascii="Verdana" w:eastAsia="Times New Roman" w:hAnsi="Verdana" w:cs="Times New Roman"/>
          <w:b/>
          <w:bCs/>
          <w:color w:val="101010"/>
          <w:sz w:val="36"/>
          <w:szCs w:val="36"/>
          <w:lang w:val="nl-BE" w:eastAsia="fr-BE"/>
        </w:rPr>
        <w:lastRenderedPageBreak/>
        <w:t>Stoppen? Bouw rustig af</w:t>
      </w:r>
    </w:p>
    <w:p w14:paraId="7DAD1132" w14:textId="77777777" w:rsidR="00027FFD" w:rsidRPr="00027FFD" w:rsidRDefault="00027FFD" w:rsidP="00027FFD">
      <w:pPr>
        <w:shd w:val="clear" w:color="auto" w:fill="FFFFFF"/>
        <w:spacing w:after="0" w:line="240" w:lineRule="auto"/>
        <w:outlineLvl w:val="1"/>
        <w:rPr>
          <w:rFonts w:ascii="Verdana" w:eastAsia="Times New Roman" w:hAnsi="Verdana" w:cs="Times New Roman"/>
          <w:b/>
          <w:bCs/>
          <w:color w:val="101010"/>
          <w:sz w:val="36"/>
          <w:szCs w:val="36"/>
          <w:lang w:val="nl-BE" w:eastAsia="fr-BE"/>
        </w:rPr>
      </w:pPr>
    </w:p>
    <w:p w14:paraId="1B1DC497"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Het is goed om te weten dat maagzuurremmers niet langer dan acht weken nodig zijn voor de behandeling van een maagzweer of lichte ontsteking van de slokdarm. </w:t>
      </w:r>
    </w:p>
    <w:p w14:paraId="650AD78E" w14:textId="73799A34"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Slik je al een lange tijd maagzuurremmers en wil je ermee stoppen? Dan is het verstandig om rustig af te bouwen.</w:t>
      </w:r>
    </w:p>
    <w:p w14:paraId="3534F9A8"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Het wordt aangeraden om een week lang de helft te nemen van wat je normaal slikt. </w:t>
      </w:r>
    </w:p>
    <w:p w14:paraId="43D0C865"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Slik je altijd 40 mg? Neem dan 20 mg in. De week daarna slik je de andere helft. Daarna slik je geen maagzuurremmers meer. </w:t>
      </w:r>
    </w:p>
    <w:p w14:paraId="355751F1"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Let wel op: je kan te maken krijgen met een zogeheten </w:t>
      </w:r>
      <w:proofErr w:type="spellStart"/>
      <w:r w:rsidRPr="00027FFD">
        <w:rPr>
          <w:rFonts w:ascii="Verdana" w:eastAsia="Times New Roman" w:hAnsi="Verdana" w:cs="Times New Roman"/>
          <w:color w:val="101010"/>
          <w:sz w:val="24"/>
          <w:szCs w:val="24"/>
          <w:lang w:val="nl-BE" w:eastAsia="fr-BE"/>
        </w:rPr>
        <w:t>rebound-effect</w:t>
      </w:r>
      <w:proofErr w:type="spellEnd"/>
      <w:r w:rsidRPr="00027FFD">
        <w:rPr>
          <w:rFonts w:ascii="Verdana" w:eastAsia="Times New Roman" w:hAnsi="Verdana" w:cs="Times New Roman"/>
          <w:color w:val="101010"/>
          <w:sz w:val="24"/>
          <w:szCs w:val="24"/>
          <w:lang w:val="nl-BE" w:eastAsia="fr-BE"/>
        </w:rPr>
        <w:t xml:space="preserve">. “Maagzuurremmers zorgen ervoor dat er minder zuur in de maag zit. Als je stopt komt het maagzuur terug, maar je maag is er niet meer aan gewend. Je krijgt dan tijdelijke heel veel last van maagzuur.” </w:t>
      </w:r>
    </w:p>
    <w:p w14:paraId="07FC613A"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Volgens Dijkstra voelen de meeste mensen zich na een paar dagen weer goed, maar zijn veel mensen onzeker omdat het dan lijkt of de oude klachten weer terugkomen. </w:t>
      </w:r>
    </w:p>
    <w:p w14:paraId="6BFC3DEC" w14:textId="71EF64D6"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Dat is normaal en gaat weer over.</w:t>
      </w:r>
    </w:p>
    <w:p w14:paraId="187E32C6"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Merk je dat je na een tijdje toch weer klachten krijgt? </w:t>
      </w:r>
    </w:p>
    <w:p w14:paraId="7818A6C2"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Dan kun je het beste eerst even naar de huisarts. </w:t>
      </w:r>
    </w:p>
    <w:p w14:paraId="1184F3A2"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Je zou ook een maagzuurbinder kunnen nemen, zoals een </w:t>
      </w:r>
      <w:hyperlink r:id="rId8" w:tgtFrame="_blank" w:history="1">
        <w:r w:rsidRPr="00027FFD">
          <w:rPr>
            <w:rFonts w:ascii="Verdana" w:eastAsia="Times New Roman" w:hAnsi="Verdana" w:cs="Times New Roman"/>
            <w:color w:val="E60000"/>
            <w:sz w:val="24"/>
            <w:szCs w:val="24"/>
            <w:u w:val="single"/>
            <w:lang w:val="nl-BE" w:eastAsia="fr-BE"/>
          </w:rPr>
          <w:t>algeldraat</w:t>
        </w:r>
      </w:hyperlink>
      <w:r w:rsidRPr="00027FFD">
        <w:rPr>
          <w:rFonts w:ascii="Verdana" w:eastAsia="Times New Roman" w:hAnsi="Verdana" w:cs="Times New Roman"/>
          <w:color w:val="101010"/>
          <w:sz w:val="24"/>
          <w:szCs w:val="24"/>
          <w:lang w:val="nl-BE" w:eastAsia="fr-BE"/>
        </w:rPr>
        <w:t xml:space="preserve">. Blijven de klachten alsnog? </w:t>
      </w:r>
    </w:p>
    <w:p w14:paraId="29237410"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Dan zou je af en toe een maagzuurremmer als ranitidine kunnen slikken. Dit medicijn heeft minder bijwerkingen dan </w:t>
      </w:r>
      <w:proofErr w:type="spellStart"/>
      <w:r w:rsidRPr="00027FFD">
        <w:rPr>
          <w:rFonts w:ascii="Verdana" w:eastAsia="Times New Roman" w:hAnsi="Verdana" w:cs="Times New Roman"/>
          <w:color w:val="101010"/>
          <w:sz w:val="24"/>
          <w:szCs w:val="24"/>
          <w:lang w:val="nl-BE" w:eastAsia="fr-BE"/>
        </w:rPr>
        <w:t>pantoprazol</w:t>
      </w:r>
      <w:proofErr w:type="spellEnd"/>
      <w:r w:rsidRPr="00027FFD">
        <w:rPr>
          <w:rFonts w:ascii="Verdana" w:eastAsia="Times New Roman" w:hAnsi="Verdana" w:cs="Times New Roman"/>
          <w:color w:val="101010"/>
          <w:sz w:val="24"/>
          <w:szCs w:val="24"/>
          <w:lang w:val="nl-BE" w:eastAsia="fr-BE"/>
        </w:rPr>
        <w:t xml:space="preserve"> of omeprazol. Stop er na een maand wel mee. </w:t>
      </w:r>
    </w:p>
    <w:p w14:paraId="46E070AF" w14:textId="50284A66" w:rsidR="00027FFD" w:rsidRDefault="00000000" w:rsidP="00027FFD">
      <w:pPr>
        <w:shd w:val="clear" w:color="auto" w:fill="FFFFFF"/>
        <w:spacing w:after="0" w:line="240" w:lineRule="auto"/>
        <w:rPr>
          <w:rFonts w:ascii="Verdana" w:eastAsia="Times New Roman" w:hAnsi="Verdana" w:cs="Times New Roman"/>
          <w:color w:val="101010"/>
          <w:sz w:val="24"/>
          <w:szCs w:val="24"/>
          <w:lang w:val="nl-BE" w:eastAsia="fr-BE"/>
        </w:rPr>
      </w:pPr>
      <w:hyperlink r:id="rId9" w:tgtFrame="_blank" w:history="1">
        <w:r w:rsidR="00027FFD" w:rsidRPr="00027FFD">
          <w:rPr>
            <w:rFonts w:ascii="Verdana" w:eastAsia="Times New Roman" w:hAnsi="Verdana" w:cs="Times New Roman"/>
            <w:color w:val="E60000"/>
            <w:sz w:val="24"/>
            <w:szCs w:val="24"/>
            <w:u w:val="single"/>
            <w:lang w:val="nl-BE" w:eastAsia="fr-BE"/>
          </w:rPr>
          <w:t>In 2019 riep de Inspectie Gezondheidszorg &amp; Jeugd (IGJ)</w:t>
        </w:r>
      </w:hyperlink>
      <w:r w:rsidR="00027FFD" w:rsidRPr="00027FFD">
        <w:rPr>
          <w:rFonts w:ascii="Verdana" w:eastAsia="Times New Roman" w:hAnsi="Verdana" w:cs="Times New Roman"/>
          <w:color w:val="101010"/>
          <w:sz w:val="24"/>
          <w:szCs w:val="24"/>
          <w:lang w:val="nl-BE" w:eastAsia="fr-BE"/>
        </w:rPr>
        <w:t> wel een groot deel van de ranitidine terug vanwege kleine hoeveelheden NDMA dat aangetroffen werd.</w:t>
      </w:r>
    </w:p>
    <w:p w14:paraId="34BB1AEC" w14:textId="77777777"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2B4FBD6C" w14:textId="0904B0D8" w:rsidR="00027FFD" w:rsidRDefault="00027FFD" w:rsidP="00027FFD">
      <w:pPr>
        <w:shd w:val="clear" w:color="auto" w:fill="FFFFFF"/>
        <w:spacing w:after="0" w:line="240" w:lineRule="auto"/>
        <w:outlineLvl w:val="1"/>
        <w:rPr>
          <w:rFonts w:ascii="Verdana" w:eastAsia="Times New Roman" w:hAnsi="Verdana" w:cs="Times New Roman"/>
          <w:b/>
          <w:bCs/>
          <w:color w:val="101010"/>
          <w:sz w:val="36"/>
          <w:szCs w:val="36"/>
          <w:lang w:val="nl-BE" w:eastAsia="fr-BE"/>
        </w:rPr>
      </w:pPr>
      <w:r w:rsidRPr="00027FFD">
        <w:rPr>
          <w:rFonts w:ascii="Verdana" w:eastAsia="Times New Roman" w:hAnsi="Verdana" w:cs="Times New Roman"/>
          <w:b/>
          <w:bCs/>
          <w:color w:val="101010"/>
          <w:sz w:val="36"/>
          <w:szCs w:val="36"/>
          <w:lang w:val="nl-BE" w:eastAsia="fr-BE"/>
        </w:rPr>
        <w:t>Maagzuur verminderen</w:t>
      </w:r>
    </w:p>
    <w:p w14:paraId="14011188" w14:textId="77777777" w:rsidR="00027FFD" w:rsidRPr="00027FFD" w:rsidRDefault="00027FFD" w:rsidP="00027FFD">
      <w:pPr>
        <w:shd w:val="clear" w:color="auto" w:fill="FFFFFF"/>
        <w:spacing w:after="0" w:line="240" w:lineRule="auto"/>
        <w:outlineLvl w:val="1"/>
        <w:rPr>
          <w:rFonts w:ascii="Verdana" w:eastAsia="Times New Roman" w:hAnsi="Verdana" w:cs="Times New Roman"/>
          <w:b/>
          <w:bCs/>
          <w:color w:val="101010"/>
          <w:sz w:val="36"/>
          <w:szCs w:val="36"/>
          <w:lang w:val="nl-BE" w:eastAsia="fr-BE"/>
        </w:rPr>
      </w:pPr>
    </w:p>
    <w:p w14:paraId="0FD2C725" w14:textId="77777777"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 xml:space="preserve">Naast maagzuurremmers en maagzuurbinders, kun je zelf ook iets doen om brandend maagzuur tegen te gaan. </w:t>
      </w:r>
    </w:p>
    <w:p w14:paraId="2D229587" w14:textId="242E7F81" w:rsid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r w:rsidRPr="00027FFD">
        <w:rPr>
          <w:rFonts w:ascii="Verdana" w:eastAsia="Times New Roman" w:hAnsi="Verdana" w:cs="Times New Roman"/>
          <w:color w:val="101010"/>
          <w:sz w:val="24"/>
          <w:szCs w:val="24"/>
          <w:lang w:val="nl-BE" w:eastAsia="fr-BE"/>
        </w:rPr>
        <w:t>Eet bijvoorbeeld niet te veel vet, let op grote en zware maaltijden, ga niet meteen liggen na het eten, stop met roken en verhoog je hoofdkussenkant op je bed.</w:t>
      </w:r>
    </w:p>
    <w:p w14:paraId="26DE4005" w14:textId="77777777" w:rsidR="00027FFD" w:rsidRPr="00027FFD" w:rsidRDefault="00027FFD" w:rsidP="00027FFD">
      <w:pPr>
        <w:shd w:val="clear" w:color="auto" w:fill="FFFFFF"/>
        <w:spacing w:after="0" w:line="240" w:lineRule="auto"/>
        <w:rPr>
          <w:rFonts w:ascii="Verdana" w:eastAsia="Times New Roman" w:hAnsi="Verdana" w:cs="Times New Roman"/>
          <w:color w:val="101010"/>
          <w:sz w:val="24"/>
          <w:szCs w:val="24"/>
          <w:lang w:val="nl-BE" w:eastAsia="fr-BE"/>
        </w:rPr>
      </w:pPr>
    </w:p>
    <w:p w14:paraId="6AFB54B5" w14:textId="374AD696" w:rsidR="000C4C36" w:rsidRDefault="000C4C36">
      <w:pPr>
        <w:rPr>
          <w:rFonts w:ascii="Verdana" w:eastAsia="Times New Roman" w:hAnsi="Verdana" w:cs="Times New Roman"/>
          <w:b/>
          <w:bCs/>
          <w:color w:val="101010"/>
          <w:sz w:val="24"/>
          <w:szCs w:val="24"/>
          <w:lang w:val="nl-BE" w:eastAsia="fr-BE"/>
        </w:rPr>
      </w:pPr>
    </w:p>
    <w:p w14:paraId="4D16F901" w14:textId="055B8444" w:rsidR="00027FFD" w:rsidRDefault="00027FFD">
      <w:pPr>
        <w:rPr>
          <w:rFonts w:ascii="Verdana" w:eastAsia="Times New Roman" w:hAnsi="Verdana" w:cs="Times New Roman"/>
          <w:b/>
          <w:bCs/>
          <w:color w:val="101010"/>
          <w:sz w:val="24"/>
          <w:szCs w:val="24"/>
          <w:lang w:val="nl-BE" w:eastAsia="fr-BE"/>
        </w:rPr>
      </w:pPr>
    </w:p>
    <w:p w14:paraId="22EDE392" w14:textId="1B401ABA" w:rsidR="00027FFD" w:rsidRDefault="00027FFD">
      <w:pPr>
        <w:rPr>
          <w:rFonts w:ascii="Verdana" w:eastAsia="Times New Roman" w:hAnsi="Verdana" w:cs="Times New Roman"/>
          <w:b/>
          <w:bCs/>
          <w:color w:val="101010"/>
          <w:sz w:val="24"/>
          <w:szCs w:val="24"/>
          <w:lang w:val="nl-BE" w:eastAsia="fr-BE"/>
        </w:rPr>
      </w:pPr>
    </w:p>
    <w:p w14:paraId="054E1E60" w14:textId="452FDA7F" w:rsidR="00027FFD" w:rsidRPr="00027FFD" w:rsidRDefault="00027FFD">
      <w:pPr>
        <w:rPr>
          <w:sz w:val="24"/>
          <w:szCs w:val="24"/>
          <w:lang w:val="nl-BE"/>
        </w:rPr>
      </w:pPr>
      <w:r w:rsidRPr="00027FFD">
        <w:rPr>
          <w:rStyle w:val="Nadruk"/>
          <w:rFonts w:ascii="Verdana" w:hAnsi="Verdana"/>
          <w:color w:val="101010"/>
          <w:sz w:val="24"/>
          <w:szCs w:val="24"/>
          <w:shd w:val="clear" w:color="auto" w:fill="FFFFFF"/>
          <w:lang w:val="nl-BE"/>
        </w:rPr>
        <w:t>Bronnen: Kassa, Thuisarts.nl, Apotheek.nl</w:t>
      </w:r>
    </w:p>
    <w:sectPr w:rsidR="00027FFD" w:rsidRPr="00027FFD" w:rsidSect="00DE3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7538C"/>
    <w:multiLevelType w:val="multilevel"/>
    <w:tmpl w:val="EA1E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67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FD"/>
    <w:rsid w:val="00027FFD"/>
    <w:rsid w:val="000849A2"/>
    <w:rsid w:val="000C4C36"/>
    <w:rsid w:val="00B02559"/>
    <w:rsid w:val="00DE31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BFC1"/>
  <w15:chartTrackingRefBased/>
  <w15:docId w15:val="{948F5F3E-8FFA-458E-9F98-557BAD74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27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Kop2">
    <w:name w:val="heading 2"/>
    <w:basedOn w:val="Standaard"/>
    <w:link w:val="Kop2Char"/>
    <w:uiPriority w:val="9"/>
    <w:qFormat/>
    <w:rsid w:val="00027FF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7FFD"/>
    <w:rPr>
      <w:rFonts w:ascii="Times New Roman" w:eastAsia="Times New Roman" w:hAnsi="Times New Roman" w:cs="Times New Roman"/>
      <w:b/>
      <w:bCs/>
      <w:kern w:val="36"/>
      <w:sz w:val="48"/>
      <w:szCs w:val="48"/>
      <w:lang w:eastAsia="fr-BE"/>
    </w:rPr>
  </w:style>
  <w:style w:type="character" w:customStyle="1" w:styleId="Kop2Char">
    <w:name w:val="Kop 2 Char"/>
    <w:basedOn w:val="Standaardalinea-lettertype"/>
    <w:link w:val="Kop2"/>
    <w:uiPriority w:val="9"/>
    <w:rsid w:val="00027FFD"/>
    <w:rPr>
      <w:rFonts w:ascii="Times New Roman" w:eastAsia="Times New Roman" w:hAnsi="Times New Roman" w:cs="Times New Roman"/>
      <w:b/>
      <w:bCs/>
      <w:sz w:val="36"/>
      <w:szCs w:val="36"/>
      <w:lang w:eastAsia="fr-BE"/>
    </w:rPr>
  </w:style>
  <w:style w:type="character" w:styleId="Zwaar">
    <w:name w:val="Strong"/>
    <w:basedOn w:val="Standaardalinea-lettertype"/>
    <w:uiPriority w:val="22"/>
    <w:qFormat/>
    <w:rsid w:val="00027FFD"/>
    <w:rPr>
      <w:b/>
      <w:bCs/>
    </w:rPr>
  </w:style>
  <w:style w:type="character" w:styleId="Hyperlink">
    <w:name w:val="Hyperlink"/>
    <w:basedOn w:val="Standaardalinea-lettertype"/>
    <w:uiPriority w:val="99"/>
    <w:semiHidden/>
    <w:unhideWhenUsed/>
    <w:rsid w:val="00027FFD"/>
    <w:rPr>
      <w:color w:val="0000FF"/>
      <w:u w:val="single"/>
    </w:rPr>
  </w:style>
  <w:style w:type="character" w:styleId="Nadruk">
    <w:name w:val="Emphasis"/>
    <w:basedOn w:val="Standaardalinea-lettertype"/>
    <w:uiPriority w:val="20"/>
    <w:qFormat/>
    <w:rsid w:val="00027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737672">
      <w:bodyDiv w:val="1"/>
      <w:marLeft w:val="0"/>
      <w:marRight w:val="0"/>
      <w:marTop w:val="0"/>
      <w:marBottom w:val="0"/>
      <w:divBdr>
        <w:top w:val="none" w:sz="0" w:space="0" w:color="auto"/>
        <w:left w:val="none" w:sz="0" w:space="0" w:color="auto"/>
        <w:bottom w:val="none" w:sz="0" w:space="0" w:color="auto"/>
        <w:right w:val="none" w:sz="0" w:space="0" w:color="auto"/>
      </w:divBdr>
      <w:divsChild>
        <w:div w:id="1194996006">
          <w:marLeft w:val="0"/>
          <w:marRight w:val="0"/>
          <w:marTop w:val="0"/>
          <w:marBottom w:val="0"/>
          <w:divBdr>
            <w:top w:val="none" w:sz="0" w:space="0" w:color="auto"/>
            <w:left w:val="none" w:sz="0" w:space="0" w:color="auto"/>
            <w:bottom w:val="none" w:sz="0" w:space="0" w:color="auto"/>
            <w:right w:val="none" w:sz="0" w:space="0" w:color="auto"/>
          </w:divBdr>
          <w:divsChild>
            <w:div w:id="1292322119">
              <w:marLeft w:val="0"/>
              <w:marRight w:val="0"/>
              <w:marTop w:val="0"/>
              <w:marBottom w:val="0"/>
              <w:divBdr>
                <w:top w:val="none" w:sz="0" w:space="0" w:color="auto"/>
                <w:left w:val="none" w:sz="0" w:space="0" w:color="auto"/>
                <w:bottom w:val="none" w:sz="0" w:space="0" w:color="auto"/>
                <w:right w:val="none" w:sz="0" w:space="0" w:color="auto"/>
              </w:divBdr>
              <w:divsChild>
                <w:div w:id="198931726">
                  <w:marLeft w:val="0"/>
                  <w:marRight w:val="0"/>
                  <w:marTop w:val="0"/>
                  <w:marBottom w:val="0"/>
                  <w:divBdr>
                    <w:top w:val="none" w:sz="0" w:space="0" w:color="auto"/>
                    <w:left w:val="none" w:sz="0" w:space="0" w:color="auto"/>
                    <w:bottom w:val="none" w:sz="0" w:space="0" w:color="auto"/>
                    <w:right w:val="none" w:sz="0" w:space="0" w:color="auto"/>
                  </w:divBdr>
                  <w:divsChild>
                    <w:div w:id="296225279">
                      <w:marLeft w:val="0"/>
                      <w:marRight w:val="0"/>
                      <w:marTop w:val="0"/>
                      <w:marBottom w:val="0"/>
                      <w:divBdr>
                        <w:top w:val="none" w:sz="0" w:space="0" w:color="auto"/>
                        <w:left w:val="none" w:sz="0" w:space="0" w:color="auto"/>
                        <w:bottom w:val="none" w:sz="0" w:space="0" w:color="auto"/>
                        <w:right w:val="none" w:sz="0" w:space="0" w:color="auto"/>
                      </w:divBdr>
                      <w:divsChild>
                        <w:div w:id="34738725">
                          <w:marLeft w:val="0"/>
                          <w:marRight w:val="0"/>
                          <w:marTop w:val="0"/>
                          <w:marBottom w:val="0"/>
                          <w:divBdr>
                            <w:top w:val="none" w:sz="0" w:space="0" w:color="auto"/>
                            <w:left w:val="none" w:sz="0" w:space="0" w:color="auto"/>
                            <w:bottom w:val="none" w:sz="0" w:space="0" w:color="auto"/>
                            <w:right w:val="none" w:sz="0" w:space="0" w:color="auto"/>
                          </w:divBdr>
                        </w:div>
                        <w:div w:id="655380045">
                          <w:marLeft w:val="0"/>
                          <w:marRight w:val="0"/>
                          <w:marTop w:val="0"/>
                          <w:marBottom w:val="0"/>
                          <w:divBdr>
                            <w:top w:val="none" w:sz="0" w:space="0" w:color="auto"/>
                            <w:left w:val="none" w:sz="0" w:space="0" w:color="auto"/>
                            <w:bottom w:val="none" w:sz="0" w:space="0" w:color="auto"/>
                            <w:right w:val="none" w:sz="0" w:space="0" w:color="auto"/>
                          </w:divBdr>
                        </w:div>
                        <w:div w:id="19552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0027">
          <w:marLeft w:val="0"/>
          <w:marRight w:val="0"/>
          <w:marTop w:val="0"/>
          <w:marBottom w:val="0"/>
          <w:divBdr>
            <w:top w:val="none" w:sz="0" w:space="0" w:color="auto"/>
            <w:left w:val="none" w:sz="0" w:space="0" w:color="auto"/>
            <w:bottom w:val="none" w:sz="0" w:space="0" w:color="auto"/>
            <w:right w:val="none" w:sz="0" w:space="0" w:color="auto"/>
          </w:divBdr>
        </w:div>
        <w:div w:id="311258760">
          <w:marLeft w:val="0"/>
          <w:marRight w:val="0"/>
          <w:marTop w:val="0"/>
          <w:marBottom w:val="0"/>
          <w:divBdr>
            <w:top w:val="none" w:sz="0" w:space="0" w:color="auto"/>
            <w:left w:val="none" w:sz="0" w:space="0" w:color="auto"/>
            <w:bottom w:val="none" w:sz="0" w:space="0" w:color="auto"/>
            <w:right w:val="none" w:sz="0" w:space="0" w:color="auto"/>
          </w:divBdr>
        </w:div>
        <w:div w:id="53357068">
          <w:marLeft w:val="0"/>
          <w:marRight w:val="0"/>
          <w:marTop w:val="0"/>
          <w:marBottom w:val="0"/>
          <w:divBdr>
            <w:top w:val="none" w:sz="0" w:space="0" w:color="auto"/>
            <w:left w:val="none" w:sz="0" w:space="0" w:color="auto"/>
            <w:bottom w:val="none" w:sz="0" w:space="0" w:color="auto"/>
            <w:right w:val="none" w:sz="0" w:space="0" w:color="auto"/>
          </w:divBdr>
        </w:div>
        <w:div w:id="781146020">
          <w:marLeft w:val="0"/>
          <w:marRight w:val="0"/>
          <w:marTop w:val="0"/>
          <w:marBottom w:val="0"/>
          <w:divBdr>
            <w:top w:val="none" w:sz="0" w:space="0" w:color="auto"/>
            <w:left w:val="none" w:sz="0" w:space="0" w:color="auto"/>
            <w:bottom w:val="none" w:sz="0" w:space="0" w:color="auto"/>
            <w:right w:val="none" w:sz="0" w:space="0" w:color="auto"/>
          </w:divBdr>
        </w:div>
        <w:div w:id="1373071313">
          <w:marLeft w:val="0"/>
          <w:marRight w:val="0"/>
          <w:marTop w:val="0"/>
          <w:marBottom w:val="0"/>
          <w:divBdr>
            <w:top w:val="none" w:sz="0" w:space="0" w:color="auto"/>
            <w:left w:val="none" w:sz="0" w:space="0" w:color="auto"/>
            <w:bottom w:val="none" w:sz="0" w:space="0" w:color="auto"/>
            <w:right w:val="none" w:sz="0" w:space="0" w:color="auto"/>
          </w:divBdr>
        </w:div>
        <w:div w:id="1515538267">
          <w:marLeft w:val="0"/>
          <w:marRight w:val="0"/>
          <w:marTop w:val="0"/>
          <w:marBottom w:val="0"/>
          <w:divBdr>
            <w:top w:val="none" w:sz="0" w:space="0" w:color="auto"/>
            <w:left w:val="none" w:sz="0" w:space="0" w:color="auto"/>
            <w:bottom w:val="none" w:sz="0" w:space="0" w:color="auto"/>
            <w:right w:val="none" w:sz="0" w:space="0" w:color="auto"/>
          </w:divBdr>
        </w:div>
        <w:div w:id="361366325">
          <w:marLeft w:val="0"/>
          <w:marRight w:val="0"/>
          <w:marTop w:val="0"/>
          <w:marBottom w:val="0"/>
          <w:divBdr>
            <w:top w:val="none" w:sz="0" w:space="0" w:color="auto"/>
            <w:left w:val="none" w:sz="0" w:space="0" w:color="auto"/>
            <w:bottom w:val="none" w:sz="0" w:space="0" w:color="auto"/>
            <w:right w:val="none" w:sz="0" w:space="0" w:color="auto"/>
          </w:divBdr>
        </w:div>
        <w:div w:id="186871744">
          <w:marLeft w:val="0"/>
          <w:marRight w:val="0"/>
          <w:marTop w:val="0"/>
          <w:marBottom w:val="0"/>
          <w:divBdr>
            <w:top w:val="none" w:sz="0" w:space="0" w:color="auto"/>
            <w:left w:val="none" w:sz="0" w:space="0" w:color="auto"/>
            <w:bottom w:val="none" w:sz="0" w:space="0" w:color="auto"/>
            <w:right w:val="none" w:sz="0" w:space="0" w:color="auto"/>
          </w:divBdr>
        </w:div>
        <w:div w:id="908810564">
          <w:marLeft w:val="0"/>
          <w:marRight w:val="0"/>
          <w:marTop w:val="0"/>
          <w:marBottom w:val="0"/>
          <w:divBdr>
            <w:top w:val="none" w:sz="0" w:space="0" w:color="auto"/>
            <w:left w:val="none" w:sz="0" w:space="0" w:color="auto"/>
            <w:bottom w:val="none" w:sz="0" w:space="0" w:color="auto"/>
            <w:right w:val="none" w:sz="0" w:space="0" w:color="auto"/>
          </w:divBdr>
        </w:div>
        <w:div w:id="761532886">
          <w:marLeft w:val="0"/>
          <w:marRight w:val="0"/>
          <w:marTop w:val="0"/>
          <w:marBottom w:val="0"/>
          <w:divBdr>
            <w:top w:val="none" w:sz="0" w:space="0" w:color="auto"/>
            <w:left w:val="none" w:sz="0" w:space="0" w:color="auto"/>
            <w:bottom w:val="none" w:sz="0" w:space="0" w:color="auto"/>
            <w:right w:val="none" w:sz="0" w:space="0" w:color="auto"/>
          </w:divBdr>
        </w:div>
        <w:div w:id="1273323155">
          <w:marLeft w:val="0"/>
          <w:marRight w:val="0"/>
          <w:marTop w:val="0"/>
          <w:marBottom w:val="0"/>
          <w:divBdr>
            <w:top w:val="none" w:sz="0" w:space="0" w:color="auto"/>
            <w:left w:val="none" w:sz="0" w:space="0" w:color="auto"/>
            <w:bottom w:val="none" w:sz="0" w:space="0" w:color="auto"/>
            <w:right w:val="none" w:sz="0" w:space="0" w:color="auto"/>
          </w:divBdr>
        </w:div>
        <w:div w:id="1389107072">
          <w:marLeft w:val="0"/>
          <w:marRight w:val="0"/>
          <w:marTop w:val="0"/>
          <w:marBottom w:val="0"/>
          <w:divBdr>
            <w:top w:val="none" w:sz="0" w:space="0" w:color="auto"/>
            <w:left w:val="none" w:sz="0" w:space="0" w:color="auto"/>
            <w:bottom w:val="none" w:sz="0" w:space="0" w:color="auto"/>
            <w:right w:val="none" w:sz="0" w:space="0" w:color="auto"/>
          </w:divBdr>
        </w:div>
        <w:div w:id="193159426">
          <w:marLeft w:val="0"/>
          <w:marRight w:val="0"/>
          <w:marTop w:val="0"/>
          <w:marBottom w:val="0"/>
          <w:divBdr>
            <w:top w:val="none" w:sz="0" w:space="0" w:color="auto"/>
            <w:left w:val="none" w:sz="0" w:space="0" w:color="auto"/>
            <w:bottom w:val="none" w:sz="0" w:space="0" w:color="auto"/>
            <w:right w:val="none" w:sz="0" w:space="0" w:color="auto"/>
          </w:divBdr>
        </w:div>
        <w:div w:id="576280793">
          <w:marLeft w:val="0"/>
          <w:marRight w:val="0"/>
          <w:marTop w:val="0"/>
          <w:marBottom w:val="0"/>
          <w:divBdr>
            <w:top w:val="none" w:sz="0" w:space="0" w:color="auto"/>
            <w:left w:val="none" w:sz="0" w:space="0" w:color="auto"/>
            <w:bottom w:val="none" w:sz="0" w:space="0" w:color="auto"/>
            <w:right w:val="none" w:sz="0" w:space="0" w:color="auto"/>
          </w:divBdr>
        </w:div>
        <w:div w:id="20834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theek.nl/medicijnen/algeldraat" TargetMode="External"/><Relationship Id="rId3" Type="http://schemas.openxmlformats.org/officeDocument/2006/relationships/settings" Target="settings.xml"/><Relationship Id="rId7" Type="http://schemas.openxmlformats.org/officeDocument/2006/relationships/hyperlink" Target="https://www.bnnvara.nl/kassa/artikelen/steeds-meer-bijwerkingen-bekend-bij-maagzuurrem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rgwijzer.nl/zorgverzekering-2021/deze-7-medicijnen-gebruiken-we-het-mees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gj.nl/actueel/nieuws/2019/10/04/terugroepactie-groot-deel-maagzuurremmer-ranitid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5133</Characters>
  <Application>Microsoft Office Word</Application>
  <DocSecurity>0</DocSecurity>
  <Lines>42</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Ruts Carla</cp:lastModifiedBy>
  <cp:revision>2</cp:revision>
  <dcterms:created xsi:type="dcterms:W3CDTF">2024-04-24T18:56:00Z</dcterms:created>
  <dcterms:modified xsi:type="dcterms:W3CDTF">2024-04-24T18:56:00Z</dcterms:modified>
</cp:coreProperties>
</file>